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7" w:rsidRDefault="003943C5">
      <w:r>
        <w:rPr>
          <w:noProof/>
          <w:lang w:eastAsia="ru-RU"/>
        </w:rPr>
        <w:drawing>
          <wp:inline distT="0" distB="0" distL="0" distR="0">
            <wp:extent cx="9251950" cy="6547348"/>
            <wp:effectExtent l="0" t="0" r="6350" b="6350"/>
            <wp:docPr id="1" name="Рисунок 1" descr="C:\Users\zaharova\Desktop\титул скан\физ-р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физ-ра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29FF" w:rsidRPr="004729FF" w:rsidRDefault="004729FF" w:rsidP="004729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4729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4729FF">
        <w:rPr>
          <w:rFonts w:ascii="Times New Roman" w:hAnsi="Times New Roman" w:cs="Times New Roman"/>
          <w:sz w:val="24"/>
          <w:szCs w:val="24"/>
        </w:rPr>
        <w:t xml:space="preserve"> </w:t>
      </w:r>
      <w:r w:rsidRPr="004729FF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физической культуре</w:t>
      </w:r>
    </w:p>
    <w:p w:rsidR="004729FF" w:rsidRPr="004729FF" w:rsidRDefault="004729FF" w:rsidP="004729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FF">
        <w:rPr>
          <w:rFonts w:ascii="Times New Roman" w:hAnsi="Times New Roman" w:cs="Times New Roman"/>
          <w:b/>
          <w:bCs/>
          <w:sz w:val="24"/>
          <w:szCs w:val="24"/>
        </w:rPr>
        <w:t>для учащихся 10 классов</w:t>
      </w:r>
      <w:bookmarkEnd w:id="1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Рабочий план разработан на основе Примерной программы и авторской программы «Ком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Здан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вича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(М.: Просвещение, 2012).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ный предмет, на его преподавание в 10 классе отводится  105 часов в год.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А. А. Физическая культура. 10-11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>. учреждений / под общ. ред. В. И. Ляха. М.: Просвещение, 2012.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 xml:space="preserve">В программе В. И. Ляха, А. А.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-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t xml:space="preserve"> базо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softHyphen/>
        <w:t>вую</w:t>
      </w:r>
      <w:r w:rsidRPr="004729FF">
        <w:rPr>
          <w:rFonts w:ascii="Times New Roman" w:hAnsi="Times New Roman" w:cs="Times New Roman"/>
          <w:sz w:val="24"/>
          <w:szCs w:val="24"/>
        </w:rPr>
        <w:t xml:space="preserve"> и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t xml:space="preserve"> вариативную</w:t>
      </w:r>
      <w:r w:rsidRPr="004729FF">
        <w:rPr>
          <w:rFonts w:ascii="Times New Roman" w:hAnsi="Times New Roman" w:cs="Times New Roman"/>
          <w:sz w:val="24"/>
          <w:szCs w:val="24"/>
        </w:rPr>
        <w:t>. В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t xml:space="preserve"> базовую часть</w:t>
      </w:r>
      <w:r w:rsidRPr="004729FF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том учебного плана, региональный компонент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t xml:space="preserve"> (лыжная подготовка заменяется кроссовой).</w:t>
      </w:r>
      <w:r w:rsidRPr="004729FF">
        <w:rPr>
          <w:rFonts w:ascii="Times New Roman" w:hAnsi="Times New Roman" w:cs="Times New Roman"/>
          <w:sz w:val="24"/>
          <w:szCs w:val="24"/>
        </w:rPr>
        <w:t xml:space="preserve"> Базо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4729FF">
        <w:rPr>
          <w:rFonts w:ascii="Times New Roman" w:hAnsi="Times New Roman" w:cs="Times New Roman"/>
          <w:i/>
          <w:iCs/>
          <w:sz w:val="24"/>
          <w:szCs w:val="24"/>
        </w:rPr>
        <w:t>Вариативная часть</w:t>
      </w:r>
      <w:r w:rsidRPr="004729F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баскетболу. Программный мате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риал усложняется по разделам каждый год за счет увеличения сложности элементов на базе ра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нее пройденных. Для прохождения теоретических сведений можно выделять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как в процес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се уроков, так и отдельно один час в четверти.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средней школе является оценивание уча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физиче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ской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подготовлейности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не ниже результатов, приведенных в разделе «Демонстрировать», что со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4729FF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прохождения программного материала по физической культуре (10 – 11 классы)</w:t>
      </w:r>
      <w:bookmarkEnd w:id="2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517"/>
        <w:gridCol w:w="1042"/>
        <w:gridCol w:w="1046"/>
        <w:gridCol w:w="1042"/>
        <w:gridCol w:w="1061"/>
      </w:tblGrid>
      <w:tr w:rsidR="004729FF" w:rsidRPr="004729FF" w:rsidTr="00FA1185">
        <w:trPr>
          <w:trHeight w:val="34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и/и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729FF" w:rsidRPr="004729FF" w:rsidTr="00FA1185">
        <w:trPr>
          <w:trHeight w:val="355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729FF" w:rsidRPr="004729FF" w:rsidTr="00FA1185">
        <w:trPr>
          <w:trHeight w:val="293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ю.)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XI (ю.)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XI (д.)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729FF" w:rsidRPr="004729FF" w:rsidTr="00FA1185">
        <w:trPr>
          <w:trHeight w:val="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29FF" w:rsidRPr="004729FF" w:rsidTr="00FA1185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Резерв (повторение)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FF" w:rsidRPr="004729FF" w:rsidTr="00FA1185">
        <w:trPr>
          <w:trHeight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4729FF">
        <w:rPr>
          <w:rFonts w:ascii="Times New Roman" w:hAnsi="Times New Roman" w:cs="Times New Roman"/>
          <w:b/>
          <w:bCs/>
          <w:sz w:val="24"/>
          <w:szCs w:val="24"/>
        </w:rPr>
        <w:t>1. Основы знаний о физической культуре, умения и навыки.</w:t>
      </w:r>
      <w:bookmarkEnd w:id="3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4"/>
      <w:r w:rsidRPr="004729FF">
        <w:rPr>
          <w:rFonts w:ascii="Times New Roman" w:hAnsi="Times New Roman" w:cs="Times New Roman"/>
          <w:b/>
          <w:bCs/>
          <w:sz w:val="24"/>
          <w:szCs w:val="24"/>
        </w:rPr>
        <w:t>1.1. Социокультурные основы.</w:t>
      </w:r>
      <w:bookmarkEnd w:id="4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пийское и физкультурно-массовое движения.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4729FF">
        <w:rPr>
          <w:rFonts w:ascii="Times New Roman" w:hAnsi="Times New Roman" w:cs="Times New Roman"/>
          <w:sz w:val="24"/>
          <w:szCs w:val="24"/>
        </w:rPr>
        <w:t>Психолого-педагогические основы.</w:t>
      </w:r>
      <w:bookmarkEnd w:id="5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Понятие телосложения и характеристика его основных типов, способы составления комплек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сов физических упражнений из современных систем физического воспитания.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Основные технико-тактические действия в избранном виде спорта.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6"/>
      <w:r w:rsidRPr="004729FF">
        <w:rPr>
          <w:rFonts w:ascii="Times New Roman" w:hAnsi="Times New Roman" w:cs="Times New Roman"/>
          <w:b/>
          <w:bCs/>
          <w:sz w:val="24"/>
          <w:szCs w:val="24"/>
        </w:rPr>
        <w:t>Медико-биологические основы.</w:t>
      </w:r>
      <w:bookmarkEnd w:id="6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Роль физической культуры и спорта в профилактике заболеваний и укрепления здо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7"/>
      <w:r w:rsidRPr="004729FF">
        <w:rPr>
          <w:rFonts w:ascii="Times New Roman" w:hAnsi="Times New Roman" w:cs="Times New Roman"/>
          <w:b/>
          <w:bCs/>
          <w:sz w:val="24"/>
          <w:szCs w:val="24"/>
        </w:rPr>
        <w:t xml:space="preserve">Приемы </w:t>
      </w:r>
      <w:proofErr w:type="spellStart"/>
      <w:r w:rsidRPr="004729FF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729FF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7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 xml:space="preserve">Аутогенная тренировка.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психорегулирующая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тренировки. Эле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менты йоги.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8"/>
      <w:r w:rsidRPr="004729FF">
        <w:rPr>
          <w:rFonts w:ascii="Times New Roman" w:hAnsi="Times New Roman" w:cs="Times New Roman"/>
          <w:b/>
          <w:bCs/>
          <w:sz w:val="24"/>
          <w:szCs w:val="24"/>
        </w:rPr>
        <w:t>Баскетбол.</w:t>
      </w:r>
      <w:bookmarkEnd w:id="8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Терминология баскетбола. Влияние игровых упражнений на развитие коорди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национных способностей,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процессы; воспитание нравственных и волевых ка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честв. Правила игры. Техника безопасности при занятиях баскетболом. Организация и проведе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ние соревнований. Самоконтроль и дозирование нагрузки при занятиях баскетболом.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9"/>
      <w:r w:rsidRPr="004729FF">
        <w:rPr>
          <w:rFonts w:ascii="Times New Roman" w:hAnsi="Times New Roman" w:cs="Times New Roman"/>
          <w:b/>
          <w:bCs/>
          <w:sz w:val="24"/>
          <w:szCs w:val="24"/>
        </w:rPr>
        <w:t>Волейбол.</w:t>
      </w:r>
      <w:bookmarkEnd w:id="9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lastRenderedPageBreak/>
        <w:t xml:space="preserve"> Терминология волейбола. Влияние игровых упражнений на развитие коорди</w:t>
      </w:r>
      <w:r w:rsidRPr="004729FF">
        <w:rPr>
          <w:rFonts w:ascii="Times New Roman" w:hAnsi="Times New Roman" w:cs="Times New Roman"/>
          <w:sz w:val="24"/>
          <w:szCs w:val="24"/>
        </w:rPr>
        <w:softHyphen/>
        <w:t xml:space="preserve">национных способностей,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честв. Правила игры. Техника безопасности при занятиях баскетболом. Организация и проведе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ние соревнований. Самоконтроль и дозирование нагрузки при занятиях баскетболом.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0"/>
      <w:r w:rsidRPr="004729FF">
        <w:rPr>
          <w:rFonts w:ascii="Times New Roman" w:hAnsi="Times New Roman" w:cs="Times New Roman"/>
          <w:b/>
          <w:bCs/>
          <w:sz w:val="24"/>
          <w:szCs w:val="24"/>
        </w:rPr>
        <w:t>Гимнастика с элементами акробатики.</w:t>
      </w:r>
      <w:bookmarkEnd w:id="10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4729FF" w:rsidRPr="004729FF" w:rsidRDefault="004729FF" w:rsidP="004729F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11"/>
      <w:r w:rsidRPr="004729FF">
        <w:rPr>
          <w:rFonts w:ascii="Times New Roman" w:hAnsi="Times New Roman" w:cs="Times New Roman"/>
          <w:b/>
          <w:bCs/>
          <w:sz w:val="24"/>
          <w:szCs w:val="24"/>
        </w:rPr>
        <w:t>Легкая атлетика.</w:t>
      </w:r>
      <w:bookmarkEnd w:id="11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Основы биомеханики легкоатлетических упражнений. Влияние легкой атлети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ки на развитие двигательных качеств. Правила проведения соревнований. Техника безопасно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сти при проведении занятий легкой атлетикой. Самоконтроль при занятиях легкой атлетикой.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29FF">
        <w:rPr>
          <w:rFonts w:ascii="Times New Roman" w:hAnsi="Times New Roman" w:cs="Times New Roman"/>
          <w:b/>
          <w:bCs/>
          <w:sz w:val="24"/>
          <w:szCs w:val="24"/>
        </w:rPr>
        <w:t>2. Демонстрировать.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6" w:type="dxa"/>
        <w:jc w:val="center"/>
        <w:tblInd w:w="-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5371"/>
        <w:gridCol w:w="1128"/>
        <w:gridCol w:w="1270"/>
      </w:tblGrid>
      <w:tr w:rsidR="004729FF" w:rsidRPr="004729FF" w:rsidTr="00FA1185">
        <w:trPr>
          <w:trHeight w:val="48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Физическая способность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729FF" w:rsidRPr="004729FF" w:rsidTr="00FA1185">
        <w:trPr>
          <w:trHeight w:val="24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 100 м,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Бег 30 м,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14,3 5,0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17,5 5,4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Подтягивания в висе на высокой перекладине, количество раз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729FF" w:rsidRPr="004729FF" w:rsidTr="00FA1185">
        <w:trPr>
          <w:trHeight w:val="533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3000 м, мин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Pr="004729FF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10 классов направлены: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содействие гармоническому развитию личности, выработку умений использовать физи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ческие упражнения, гигиенические процедуры и условия внешней среды для укрепления здоро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вья, противостояния стрессам;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расширение двигательного опыта посредством овладения новыми двигательными дейст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виями и формирование умений применять их в различных по сложности условиях;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дальнейшее развитие координационных и кондиционных способностей;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формирование знаний о закономерностях двигательной активности, спортивной трени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ровки, значении занятий физической культуры для будущей трудовой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>еятельности;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углубленное представление об основных видах спорта;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 закрепление потребности к самостоятельным занятиям физическими упражнениями и за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нятием любимым видом спорта в свободное время;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Рабочий план составлен с учетом следующих нормативных документов: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 Федерации» от 04.12.2007 г. № Э29-ФЗ (ред. от 21.04.2011 г.);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Национальная доктрина образования в Российской Федерации. Постановление Правитель</w:t>
      </w:r>
      <w:r w:rsidRPr="004729FF">
        <w:rPr>
          <w:rFonts w:ascii="Times New Roman" w:hAnsi="Times New Roman" w:cs="Times New Roman"/>
          <w:sz w:val="24"/>
          <w:szCs w:val="24"/>
        </w:rPr>
        <w:softHyphen/>
        <w:t>ства РФ от 04.10.2000 г. № 751;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Обязательный минимум содержания начального образования. Приказ МО РФ от 19.05.1998 г. № 123~5;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4729FF" w:rsidRPr="004729FF" w:rsidRDefault="004729FF" w:rsidP="00472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 xml:space="preserve">О проведении мониторинга физического развития </w:t>
      </w:r>
      <w:proofErr w:type="gramStart"/>
      <w:r w:rsidRPr="004729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29FF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4729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29FF">
        <w:rPr>
          <w:rFonts w:ascii="Times New Roman" w:hAnsi="Times New Roman" w:cs="Times New Roman"/>
          <w:sz w:val="24"/>
          <w:szCs w:val="24"/>
        </w:rPr>
        <w:t xml:space="preserve"> РФ от 29.03.2010 г. № 06-499;</w:t>
      </w: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9FF">
        <w:rPr>
          <w:rFonts w:ascii="Times New Roman" w:hAnsi="Times New Roman" w:cs="Times New Roman"/>
          <w:sz w:val="24"/>
          <w:szCs w:val="24"/>
        </w:rPr>
        <w:t>О Концепции Федеральной целевой программы развития образования на 2011-2015 гг. Распоряжение Правительства РФ от 07.02.2011 г. № 163-р.</w:t>
      </w:r>
    </w:p>
    <w:p w:rsidR="004729FF" w:rsidRDefault="004729FF"/>
    <w:p w:rsidR="004729FF" w:rsidRDefault="004729FF"/>
    <w:p w:rsidR="004729FF" w:rsidRDefault="004729FF"/>
    <w:p w:rsidR="004729FF" w:rsidRPr="004729FF" w:rsidRDefault="004729FF" w:rsidP="004729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729FF" w:rsidRPr="004729FF" w:rsidRDefault="004729FF" w:rsidP="004729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F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13732" w:type="dxa"/>
        <w:jc w:val="center"/>
        <w:tblInd w:w="-26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0"/>
        <w:gridCol w:w="3119"/>
        <w:gridCol w:w="2268"/>
        <w:gridCol w:w="5019"/>
        <w:gridCol w:w="1560"/>
        <w:gridCol w:w="1116"/>
      </w:tblGrid>
      <w:tr w:rsidR="004729FF" w:rsidRPr="004729FF" w:rsidTr="00FA1185">
        <w:trPr>
          <w:trHeight w:val="75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729FF" w:rsidRPr="004729FF" w:rsidTr="00FA1185">
        <w:trPr>
          <w:trHeight w:val="75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729FF" w:rsidRPr="004729FF" w:rsidTr="00FA1185">
        <w:trPr>
          <w:trHeight w:val="75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(11ч.)</w:t>
            </w:r>
          </w:p>
        </w:tc>
      </w:tr>
      <w:tr w:rsidR="004729FF" w:rsidRPr="004729FF" w:rsidTr="00FA1185">
        <w:trPr>
          <w:trHeight w:val="1140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И.О.Т.  по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4729FF" w:rsidRPr="004729FF" w:rsidTr="00FA1185">
        <w:trPr>
          <w:trHeight w:val="1140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Низкий старт. Финиширование.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100м. Учет. Эстафетный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М. «5» – 13,5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14,0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14,3 с.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Д. «5» – 17,0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 – 17,5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18,0 с.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 длину.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 в длину.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 в длину.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М. «5» – 450 см;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420 см;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410 см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Д. «5» – 400 см;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370 см;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340 см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мяча.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мяч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 дальность с разбега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Метание гранаты.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гранату из различных положений на дальность и в цель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Метание гранаты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гранату  на дальность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М. «5» – 32 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28 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26 м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Д. «5» – 22 м;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«4» – 18 м;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 – 14 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Волейбол(16ч.)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И.О.Т.  по волейболу.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игре или игровой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Прием двумя снизу.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Прием двумя снизу.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передачи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мяча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через  третью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или игровой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Нападение через 4-ю зону.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Оценка техники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подачи мяча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Нападение через 4-ю зону.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(21ч.)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И.О.Т.  по гимнастике.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упр. Упражнения в висах.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упр. Упражнения в висах.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упр. Упражнения в висах.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упр. Упражнения в висах.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упр. Упражнения в висах.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перекладине, 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перекладине; на разновысоких брусьях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М. «5» – 11 р.;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«4» – 9 р.;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«3» – 7 р.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выполнения упражнений (д.)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Опорный прыжок. Акробатическая комбинация.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элементы программы в комбинации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Оценка техники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выполнения комбинации из 5 элементов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(14</w:t>
            </w:r>
            <w:r w:rsidR="004729FF"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И.О.Т. по кроссовой подготовке.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равномерном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15мин.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16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5832D4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16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A6F48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17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A6F48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17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A6F48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18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Равномерный бег 19 мин.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20 мин. в чередовании с ходьбой.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21 мин в чередовании с ходьбой.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22 мин в чередовании с ходьбой.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23 мин. в чередовании с ходьбой.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24 мин. в чередовании с ходьбой.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2000-3000м.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25 мин)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«5» – 13,50мин; «4» – 14,50 мин;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«3» – 15,50 мин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«5» – 10,30 мин;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 – 11,30 мин;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12,30 мин.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 (5ч.)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И.О.Т. по волейболу.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Подача. Прием подачи.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Подача. Прием подачи.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(21ч.)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И.О.Т. по баскетболу.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Передачи различными способами на месте.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Передачи различными способами на месте.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8F3FB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Зонная защита(2*3)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Зонная защита(2*3)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Зонная защита(2*3)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Зонная защита(2*3)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Бросок одной от плеча.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Бросок одной от плеча.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Бросок одной от плеча.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мяча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передачи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в прыжке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через </w:t>
            </w:r>
            <w:proofErr w:type="spell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заслон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 Игра.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1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(10ч.)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И.О.Т. по </w:t>
            </w:r>
            <w:proofErr w:type="gramStart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Бег 100м.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472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Ю. «5» – 13,5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14,0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14,3 с.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Д. «5» – 16,5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17,5 с.;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18,5 с.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Мяча.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мяч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Метание гранаты.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гранату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из различных положений на дальность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и в цель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Метание гранаты. Учет.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метать гранату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Ю. «5» – 32 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28 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26 м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Д.«5» – 22 м; 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«4» – 18 м;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«3» – 16 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в высоту.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прыгать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729FF" w:rsidRPr="004729FF" w:rsidTr="00FA1185">
        <w:trPr>
          <w:trHeight w:val="240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FA1185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 xml:space="preserve">прыгать </w:t>
            </w:r>
            <w:r w:rsidRPr="004729FF">
              <w:rPr>
                <w:rFonts w:ascii="Times New Roman" w:hAnsi="Times New Roman" w:cs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4729FF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F" w:rsidRPr="004729FF" w:rsidRDefault="00B73E56" w:rsidP="0047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FF" w:rsidRPr="004729FF" w:rsidRDefault="004729FF" w:rsidP="004729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29FF" w:rsidRPr="004729FF" w:rsidSect="004729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C1" w:rsidRDefault="008C4CC1" w:rsidP="004729FF">
      <w:pPr>
        <w:spacing w:after="0" w:line="240" w:lineRule="auto"/>
      </w:pPr>
      <w:r>
        <w:separator/>
      </w:r>
    </w:p>
  </w:endnote>
  <w:endnote w:type="continuationSeparator" w:id="0">
    <w:p w:rsidR="008C4CC1" w:rsidRDefault="008C4CC1" w:rsidP="0047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C1" w:rsidRDefault="008C4CC1" w:rsidP="004729FF">
      <w:pPr>
        <w:spacing w:after="0" w:line="240" w:lineRule="auto"/>
      </w:pPr>
      <w:r>
        <w:separator/>
      </w:r>
    </w:p>
  </w:footnote>
  <w:footnote w:type="continuationSeparator" w:id="0">
    <w:p w:rsidR="008C4CC1" w:rsidRDefault="008C4CC1" w:rsidP="0047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1"/>
    <w:rsid w:val="003943C5"/>
    <w:rsid w:val="004729FF"/>
    <w:rsid w:val="004A6F48"/>
    <w:rsid w:val="005832D4"/>
    <w:rsid w:val="007E21E1"/>
    <w:rsid w:val="00832434"/>
    <w:rsid w:val="008C4CC1"/>
    <w:rsid w:val="008F3FB6"/>
    <w:rsid w:val="00AF25A1"/>
    <w:rsid w:val="00B3366F"/>
    <w:rsid w:val="00B73E56"/>
    <w:rsid w:val="00E028C7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9FF"/>
  </w:style>
  <w:style w:type="paragraph" w:styleId="a7">
    <w:name w:val="footer"/>
    <w:basedOn w:val="a"/>
    <w:link w:val="a8"/>
    <w:uiPriority w:val="99"/>
    <w:unhideWhenUsed/>
    <w:rsid w:val="0047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9FF"/>
  </w:style>
  <w:style w:type="paragraph" w:customStyle="1" w:styleId="ParagraphStyle">
    <w:name w:val="Paragraph Style"/>
    <w:rsid w:val="00472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9FF"/>
  </w:style>
  <w:style w:type="paragraph" w:styleId="a7">
    <w:name w:val="footer"/>
    <w:basedOn w:val="a"/>
    <w:link w:val="a8"/>
    <w:uiPriority w:val="99"/>
    <w:unhideWhenUsed/>
    <w:rsid w:val="0047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9FF"/>
  </w:style>
  <w:style w:type="paragraph" w:customStyle="1" w:styleId="ParagraphStyle">
    <w:name w:val="Paragraph Style"/>
    <w:rsid w:val="00472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Захарова Марина Владимировна</cp:lastModifiedBy>
  <cp:revision>4</cp:revision>
  <dcterms:created xsi:type="dcterms:W3CDTF">2017-09-07T19:43:00Z</dcterms:created>
  <dcterms:modified xsi:type="dcterms:W3CDTF">2017-09-14T17:24:00Z</dcterms:modified>
</cp:coreProperties>
</file>